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CC" w:rsidRDefault="00D82C0B" w:rsidP="00D82C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C5661" w:rsidRDefault="00D82C0B" w:rsidP="00DC5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47AC9">
        <w:rPr>
          <w:rFonts w:ascii="Times New Roman" w:hAnsi="Times New Roman" w:cs="Times New Roman"/>
          <w:sz w:val="28"/>
          <w:szCs w:val="28"/>
        </w:rPr>
        <w:t>директора МБ</w:t>
      </w:r>
      <w:r w:rsidR="00DC5661">
        <w:rPr>
          <w:rFonts w:ascii="Times New Roman" w:hAnsi="Times New Roman" w:cs="Times New Roman"/>
          <w:sz w:val="28"/>
          <w:szCs w:val="28"/>
        </w:rPr>
        <w:t xml:space="preserve">ОУ </w:t>
      </w:r>
    </w:p>
    <w:p w:rsidR="00905E21" w:rsidRDefault="00DC5661" w:rsidP="00DC5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7AC9">
        <w:rPr>
          <w:rFonts w:ascii="Times New Roman" w:hAnsi="Times New Roman" w:cs="Times New Roman"/>
          <w:sz w:val="28"/>
          <w:szCs w:val="28"/>
        </w:rPr>
        <w:t>Вавилонская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05E21" w:rsidRPr="009A720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C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72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0CF3">
        <w:rPr>
          <w:rFonts w:ascii="Times New Roman" w:hAnsi="Times New Roman" w:cs="Times New Roman"/>
          <w:sz w:val="28"/>
          <w:szCs w:val="28"/>
        </w:rPr>
        <w:t xml:space="preserve">   от </w:t>
      </w:r>
      <w:r w:rsidR="00D47AC9">
        <w:rPr>
          <w:rFonts w:ascii="Times New Roman" w:hAnsi="Times New Roman" w:cs="Times New Roman"/>
          <w:sz w:val="28"/>
          <w:szCs w:val="28"/>
        </w:rPr>
        <w:t>29</w:t>
      </w:r>
      <w:r w:rsidR="00160CF3" w:rsidRPr="009A7201">
        <w:rPr>
          <w:rFonts w:ascii="Times New Roman" w:hAnsi="Times New Roman" w:cs="Times New Roman"/>
          <w:sz w:val="28"/>
          <w:szCs w:val="28"/>
        </w:rPr>
        <w:t>.0</w:t>
      </w:r>
      <w:r w:rsidR="00D47AC9">
        <w:rPr>
          <w:rFonts w:ascii="Times New Roman" w:hAnsi="Times New Roman" w:cs="Times New Roman"/>
          <w:sz w:val="28"/>
          <w:szCs w:val="28"/>
        </w:rPr>
        <w:t>8</w:t>
      </w:r>
      <w:r w:rsidRPr="009A7201">
        <w:rPr>
          <w:rFonts w:ascii="Times New Roman" w:hAnsi="Times New Roman" w:cs="Times New Roman"/>
          <w:sz w:val="28"/>
          <w:szCs w:val="28"/>
        </w:rPr>
        <w:t xml:space="preserve">.2022 № </w:t>
      </w:r>
      <w:bookmarkStart w:id="0" w:name="_GoBack"/>
      <w:bookmarkEnd w:id="0"/>
      <w:r w:rsidR="00D47AC9">
        <w:rPr>
          <w:rFonts w:ascii="Times New Roman" w:hAnsi="Times New Roman" w:cs="Times New Roman"/>
          <w:sz w:val="28"/>
          <w:szCs w:val="28"/>
        </w:rPr>
        <w:t>22</w:t>
      </w:r>
    </w:p>
    <w:p w:rsidR="00905E21" w:rsidRPr="00DC566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05E2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C566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системе наставничества педагогических работников </w:t>
      </w:r>
    </w:p>
    <w:p w:rsidR="00905E21" w:rsidRDefault="00905E21" w:rsidP="0090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7AC9">
        <w:rPr>
          <w:rFonts w:ascii="Times New Roman" w:hAnsi="Times New Roman" w:cs="Times New Roman"/>
          <w:sz w:val="28"/>
          <w:szCs w:val="28"/>
        </w:rPr>
        <w:t>МБОУ</w:t>
      </w:r>
      <w:r w:rsidR="00DC56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47AC9">
        <w:rPr>
          <w:rFonts w:ascii="Times New Roman" w:hAnsi="Times New Roman" w:cs="Times New Roman"/>
          <w:sz w:val="28"/>
          <w:szCs w:val="28"/>
        </w:rPr>
        <w:t>Вавилонская</w:t>
      </w:r>
      <w:proofErr w:type="gramEnd"/>
      <w:r w:rsidR="00DC5661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5E21" w:rsidRDefault="00905E21" w:rsidP="00905E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05E21" w:rsidRDefault="00905E21" w:rsidP="00B52332">
      <w:pPr>
        <w:pStyle w:val="a3"/>
        <w:numPr>
          <w:ilvl w:val="1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системе наставничества педагогиче</w:t>
      </w:r>
      <w:r w:rsidR="006877AF">
        <w:rPr>
          <w:rFonts w:ascii="Times New Roman" w:hAnsi="Times New Roman" w:cs="Times New Roman"/>
          <w:sz w:val="28"/>
          <w:szCs w:val="28"/>
        </w:rPr>
        <w:t xml:space="preserve">ских работников </w:t>
      </w:r>
      <w:r w:rsidR="00D47AC9">
        <w:rPr>
          <w:rFonts w:ascii="Times New Roman" w:hAnsi="Times New Roman" w:cs="Times New Roman"/>
          <w:sz w:val="28"/>
          <w:szCs w:val="28"/>
        </w:rPr>
        <w:t>МБОУ</w:t>
      </w:r>
      <w:r w:rsidR="006877A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47AC9">
        <w:rPr>
          <w:rFonts w:ascii="Times New Roman" w:hAnsi="Times New Roman" w:cs="Times New Roman"/>
          <w:sz w:val="28"/>
          <w:szCs w:val="28"/>
        </w:rPr>
        <w:t>Вавилонская</w:t>
      </w:r>
      <w:proofErr w:type="gramEnd"/>
      <w:r w:rsidR="006877AF">
        <w:rPr>
          <w:rFonts w:ascii="Times New Roman" w:hAnsi="Times New Roman" w:cs="Times New Roman"/>
          <w:sz w:val="28"/>
          <w:szCs w:val="28"/>
        </w:rPr>
        <w:t xml:space="preserve"> СОШ» (далее ОУ)</w:t>
      </w:r>
      <w:r>
        <w:rPr>
          <w:rFonts w:ascii="Times New Roman" w:hAnsi="Times New Roman" w:cs="Times New Roman"/>
          <w:sz w:val="28"/>
          <w:szCs w:val="28"/>
        </w:rPr>
        <w:t xml:space="preserve"> определяет  цели, задачи, формы и порядок осуществления наставничества. Положение разработано в соответствии с нормативной правовой базой в сфере образования и наставничества.</w:t>
      </w:r>
    </w:p>
    <w:p w:rsidR="00905E21" w:rsidRDefault="00905E21" w:rsidP="00905E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следует понимать как:</w:t>
      </w:r>
    </w:p>
    <w:p w:rsidR="00905E21" w:rsidRDefault="00905E2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социального института, обеспечивающего передачу профессионального и личностного опыта новым поколениям педагогических работников;</w:t>
      </w:r>
    </w:p>
    <w:p w:rsidR="00905E21" w:rsidRDefault="00905E2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составной части методической работы ОУ по совершенствованию педагогического мастерства работников, включающую работу с молодыми специалистами</w:t>
      </w:r>
      <w:r w:rsidR="00B52332">
        <w:rPr>
          <w:rFonts w:ascii="Times New Roman" w:hAnsi="Times New Roman" w:cs="Times New Roman"/>
          <w:sz w:val="28"/>
          <w:szCs w:val="28"/>
        </w:rPr>
        <w:t>; деятельность по адаптации педагогических кадров в новой организации.</w:t>
      </w:r>
    </w:p>
    <w:p w:rsidR="00B52332" w:rsidRDefault="00B52332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положении используются следующие понятия:</w:t>
      </w:r>
    </w:p>
    <w:p w:rsidR="00B52332" w:rsidRDefault="00B52332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1A91">
        <w:rPr>
          <w:rFonts w:ascii="Times New Roman" w:hAnsi="Times New Roman" w:cs="Times New Roman"/>
          <w:i/>
          <w:sz w:val="28"/>
          <w:szCs w:val="28"/>
          <w:u w:val="single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Наставничество </w:t>
      </w:r>
      <w:r w:rsidR="006D1A91">
        <w:rPr>
          <w:rFonts w:ascii="Times New Roman" w:hAnsi="Times New Roman" w:cs="Times New Roman"/>
          <w:sz w:val="28"/>
          <w:szCs w:val="28"/>
        </w:rPr>
        <w:t>подразумевает необходимость совместной деятельности наставляемого и наставника по планированию и коррекции персонализированной программы наставничества;</w:t>
      </w:r>
    </w:p>
    <w:p w:rsidR="006D1A91" w:rsidRDefault="006D1A9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1A91">
        <w:rPr>
          <w:rFonts w:ascii="Times New Roman" w:hAnsi="Times New Roman" w:cs="Times New Roman"/>
          <w:sz w:val="28"/>
          <w:szCs w:val="28"/>
          <w:u w:val="single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– участник персонализированной программы, имеющий позитивные результаты деятельности, готовый на сотрудничество с наставляемым на основе его затруднений, обладающий опытом и навыками для совершенствования наставляемого;</w:t>
      </w:r>
    </w:p>
    <w:p w:rsidR="006D1A91" w:rsidRDefault="006D1A91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наставляемый –</w:t>
      </w:r>
      <w:r>
        <w:rPr>
          <w:rFonts w:ascii="Times New Roman" w:hAnsi="Times New Roman" w:cs="Times New Roman"/>
          <w:sz w:val="28"/>
          <w:szCs w:val="28"/>
        </w:rPr>
        <w:t xml:space="preserve"> участник системы наставничества, который через взаимодействие с наставником и при</w:t>
      </w:r>
      <w:r w:rsidR="0028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помощи приобретает новы</w:t>
      </w:r>
      <w:r w:rsidR="002800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280049">
        <w:rPr>
          <w:rFonts w:ascii="Times New Roman" w:hAnsi="Times New Roman" w:cs="Times New Roman"/>
          <w:sz w:val="28"/>
          <w:szCs w:val="28"/>
        </w:rPr>
        <w:t>, развивает необходимые навыки и компетенции, добивается результатов;</w:t>
      </w:r>
    </w:p>
    <w:p w:rsidR="00280049" w:rsidRDefault="00280049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форма наставничества –</w:t>
      </w:r>
      <w:r>
        <w:rPr>
          <w:rFonts w:ascii="Times New Roman" w:hAnsi="Times New Roman" w:cs="Times New Roman"/>
          <w:sz w:val="28"/>
          <w:szCs w:val="28"/>
        </w:rPr>
        <w:t xml:space="preserve"> способ реализации системы наставничества через организацию работы наставничества пары/группы;</w:t>
      </w:r>
    </w:p>
    <w:p w:rsidR="00280049" w:rsidRDefault="00280049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персонализированная программа наставничества –</w:t>
      </w:r>
      <w:r>
        <w:rPr>
          <w:rFonts w:ascii="Times New Roman" w:hAnsi="Times New Roman" w:cs="Times New Roman"/>
          <w:sz w:val="28"/>
          <w:szCs w:val="28"/>
        </w:rPr>
        <w:t xml:space="preserve"> это краткосрочная программа (от 3-х месяцев до 1-го года), включающая описание форм и видов наставничества, участников деятельности, направление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перечень мероприятий, нацеленных на устранение выявленных профессиональных затруднений;</w:t>
      </w:r>
    </w:p>
    <w:p w:rsidR="00280049" w:rsidRDefault="00280049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индивидуальный образовательный маршрут наставляемого </w:t>
      </w:r>
      <w:r w:rsidR="0065258A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8A">
        <w:rPr>
          <w:rFonts w:ascii="Times New Roman" w:hAnsi="Times New Roman" w:cs="Times New Roman"/>
          <w:sz w:val="28"/>
          <w:szCs w:val="28"/>
        </w:rPr>
        <w:t>это долгосрочная (4-5 лет) образовательная программа профессионального совершенствования педагогического работника.</w:t>
      </w:r>
    </w:p>
    <w:p w:rsidR="0065258A" w:rsidRDefault="0065258A" w:rsidP="006525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задачи, принципы системы наставничества.</w:t>
      </w:r>
    </w:p>
    <w:p w:rsidR="0065258A" w:rsidRDefault="0065258A" w:rsidP="0065258A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5258A">
        <w:rPr>
          <w:rFonts w:ascii="Times New Roman" w:hAnsi="Times New Roman" w:cs="Times New Roman"/>
          <w:sz w:val="28"/>
          <w:szCs w:val="28"/>
        </w:rPr>
        <w:lastRenderedPageBreak/>
        <w:t xml:space="preserve">Цель системы наставничества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ОУ, для обеспечения непрерывного профессионального роста и самоопределения педагогических работников, профессионального самоопределения и закрепления в профессии.</w:t>
      </w:r>
    </w:p>
    <w:p w:rsidR="00D52A91" w:rsidRDefault="00D52A91" w:rsidP="00D52A91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системы наставничества:</w:t>
      </w:r>
    </w:p>
    <w:p w:rsidR="00D52A91" w:rsidRDefault="00D52A91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повышению правового и социального статуса наставников, соблюдению гарантий профессиональных прав и свобод наставляемых;</w:t>
      </w:r>
    </w:p>
    <w:p w:rsidR="00D52A91" w:rsidRDefault="00D52A91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соответствующую методическую помощь.</w:t>
      </w:r>
    </w:p>
    <w:p w:rsidR="00096942" w:rsidRDefault="00D52A91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96942">
        <w:rPr>
          <w:rFonts w:ascii="Times New Roman" w:hAnsi="Times New Roman" w:cs="Times New Roman"/>
          <w:sz w:val="28"/>
          <w:szCs w:val="28"/>
        </w:rPr>
        <w:t>Система наставничества основывается на следующих принципах:</w:t>
      </w:r>
    </w:p>
    <w:p w:rsidR="00096942" w:rsidRDefault="00096942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добровольности, соблюдения прав и свобод, равенства педагогов предполагает приоритет и уважение  интересов личности и личностного развития педагогов, добровольность их участия в наставнической деятельности:</w:t>
      </w:r>
    </w:p>
    <w:p w:rsidR="00D52A91" w:rsidRDefault="00096942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 индивидуализации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 на признание способности личности к саморазвитию в качестве естественной  потребности и возможности;</w:t>
      </w:r>
    </w:p>
    <w:p w:rsidR="00096942" w:rsidRDefault="00096942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</w:t>
      </w:r>
      <w:r w:rsidR="003F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вариативности предполагает возможность ОУ выбирать наиболее подходящие формы и виды наставничества;</w:t>
      </w:r>
    </w:p>
    <w:p w:rsidR="00096942" w:rsidRDefault="003F6E4E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системности и стратегической целостности предполагает разработку и реализацию системы наставничества.</w:t>
      </w:r>
      <w:r w:rsidR="00F20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53" w:rsidRDefault="00F20A53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 Условия и ресурсы для реализации системы наставничества</w:t>
      </w:r>
    </w:p>
    <w:p w:rsidR="00F20A53" w:rsidRDefault="00F20A53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Кадровые условия предполагают наличие в ОУ руководителя, куратора реализации персонализированных программ наставничества, наставников-педагогов.</w:t>
      </w:r>
    </w:p>
    <w:p w:rsidR="005974B8" w:rsidRDefault="00F20A53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 и педагогические ресурсы реализации системы наставничества включают подготовку локальных нормативных актов, программ, сопровождающих процесс наставничества; разработку персонализированных программ наставнической деятельности; оказание консультативной и методической помощи наставникам и наставляемым в разработке перечня меропр</w:t>
      </w:r>
      <w:r w:rsidR="00597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</w:t>
      </w:r>
      <w:r w:rsidR="005974B8">
        <w:rPr>
          <w:rFonts w:ascii="Times New Roman" w:hAnsi="Times New Roman" w:cs="Times New Roman"/>
          <w:sz w:val="28"/>
          <w:szCs w:val="28"/>
        </w:rPr>
        <w:t xml:space="preserve"> «дорожной карты» по реализации программ наставничества; изучение, обобщение и распространение положительного опыта работы наставников, обмен опытом в сфере наставничества; осуществление мониторинга результатов наставнической деятельности.</w:t>
      </w:r>
    </w:p>
    <w:p w:rsidR="00F20A53" w:rsidRDefault="005974B8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Материально-технические условия и ресурсы ОУ могут включать </w:t>
      </w:r>
      <w:r w:rsidR="00395195">
        <w:rPr>
          <w:rFonts w:ascii="Times New Roman" w:hAnsi="Times New Roman" w:cs="Times New Roman"/>
          <w:sz w:val="28"/>
          <w:szCs w:val="28"/>
        </w:rPr>
        <w:t xml:space="preserve">класс и ли комнату для проведения индивидуальных или групповых занятий, доску объявлений для размещения информации, в том числе электронный ресурс, чат/группа </w:t>
      </w:r>
      <w:proofErr w:type="spellStart"/>
      <w:r w:rsidR="00395195">
        <w:rPr>
          <w:rFonts w:ascii="Times New Roman" w:hAnsi="Times New Roman" w:cs="Times New Roman"/>
          <w:sz w:val="28"/>
          <w:szCs w:val="28"/>
        </w:rPr>
        <w:t>наставников-наставляемых</w:t>
      </w:r>
      <w:proofErr w:type="spellEnd"/>
      <w:r w:rsidR="00395195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195" w:rsidRDefault="00395195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Финансово-экономические условия. Мотивирование и стимулирование.</w:t>
      </w:r>
    </w:p>
    <w:p w:rsidR="00395195" w:rsidRDefault="00395195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(денежное) стимулирование включает в себя закрепление размера выплат компенсационного и (или) стимулирующего характера, установленные работнику за реализацию наставнической деятельности, коллективными договорами, соглашениями, локальными нормативными актами  в соответствии с правовыми актами регионального уровня.</w:t>
      </w:r>
    </w:p>
    <w:p w:rsidR="00395195" w:rsidRDefault="00395195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Ненормативные способы стимулирования включают в себя комплекс мероприятий, направленных на публичное признание деятельности и заслуг, которые не требуют прямого использования денежных средств.</w:t>
      </w:r>
      <w:r w:rsidR="007D5F4E">
        <w:rPr>
          <w:rFonts w:ascii="Times New Roman" w:hAnsi="Times New Roman" w:cs="Times New Roman"/>
          <w:sz w:val="28"/>
          <w:szCs w:val="28"/>
        </w:rPr>
        <w:t xml:space="preserve"> Лучшие </w:t>
      </w:r>
      <w:r w:rsidR="007D5F4E">
        <w:rPr>
          <w:rFonts w:ascii="Times New Roman" w:hAnsi="Times New Roman" w:cs="Times New Roman"/>
          <w:sz w:val="28"/>
          <w:szCs w:val="28"/>
        </w:rPr>
        <w:lastRenderedPageBreak/>
        <w:t>наставники из числа учителей могут быть рекомендованы к награждению государственными наградами: знак отличия «За наставничество», нагрудный знак «Почётный наставник» и «Молодость и профессионализм».</w:t>
      </w:r>
    </w:p>
    <w:p w:rsidR="007D5F4E" w:rsidRDefault="007D5F4E" w:rsidP="00D52A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популяризации роли наставника и повышения его статуса в Алтайском крае проходит форум  «Наставничество – территория развития кадрового потенциала Алтая», действует сетевое профессиональное сообщество наставников</w:t>
      </w:r>
      <w:r w:rsidR="004561F2">
        <w:rPr>
          <w:rFonts w:ascii="Times New Roman" w:hAnsi="Times New Roman" w:cs="Times New Roman"/>
          <w:sz w:val="28"/>
          <w:szCs w:val="28"/>
        </w:rPr>
        <w:t>, действует информационная площадка в сети Интернет регионального проекта «Центр педагогического наставничества: территория развития кадрового потенциала Алтая»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D54" w:rsidRDefault="003B1D54" w:rsidP="003B1D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Структурные компоненты системы наставничества педагогических работников</w:t>
      </w:r>
    </w:p>
    <w:p w:rsidR="003B1D54" w:rsidRDefault="003B1D54" w:rsidP="003B1D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компоненты системы наставничества распределяются на 2 контура: внутренний (контур образовательного учреждения)</w:t>
      </w:r>
      <w:r w:rsidR="00082838">
        <w:rPr>
          <w:rFonts w:ascii="Times New Roman" w:hAnsi="Times New Roman" w:cs="Times New Roman"/>
          <w:sz w:val="28"/>
          <w:szCs w:val="28"/>
        </w:rPr>
        <w:t xml:space="preserve"> и внешний по отношению к ней. На </w:t>
      </w:r>
      <w:proofErr w:type="gramStart"/>
      <w:r w:rsidR="00082838">
        <w:rPr>
          <w:rFonts w:ascii="Times New Roman" w:hAnsi="Times New Roman" w:cs="Times New Roman"/>
          <w:sz w:val="28"/>
          <w:szCs w:val="28"/>
        </w:rPr>
        <w:t>внешнем</w:t>
      </w:r>
      <w:proofErr w:type="gramEnd"/>
      <w:r w:rsidR="00082838">
        <w:rPr>
          <w:rFonts w:ascii="Times New Roman" w:hAnsi="Times New Roman" w:cs="Times New Roman"/>
          <w:sz w:val="28"/>
          <w:szCs w:val="28"/>
        </w:rPr>
        <w:t xml:space="preserve"> представлены структурные компоненты различных уровней управления образования, которые способствуют реализации системы наставничества.</w:t>
      </w:r>
    </w:p>
    <w:p w:rsidR="00082838" w:rsidRPr="00082838" w:rsidRDefault="00082838" w:rsidP="00082838">
      <w:pPr>
        <w:pStyle w:val="a3"/>
        <w:numPr>
          <w:ilvl w:val="1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6EED">
        <w:rPr>
          <w:rFonts w:ascii="Times New Roman" w:hAnsi="Times New Roman" w:cs="Times New Roman"/>
          <w:i/>
          <w:sz w:val="28"/>
          <w:szCs w:val="28"/>
          <w:u w:val="single"/>
        </w:rPr>
        <w:t>Внутренний контур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образовательная организация выполняет следующие действия:</w:t>
      </w:r>
    </w:p>
    <w:p w:rsidR="007D5F4E" w:rsidRPr="00F20A53" w:rsidRDefault="00082838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издаёт локальные акты о внедрении и реализации системы наставничества, принимает положение о системе наставничества, дорожную карту по его реализации и другие документы;</w:t>
      </w:r>
    </w:p>
    <w:p w:rsidR="003F6E4E" w:rsidRDefault="002B03C2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партнёрстве, участие в конференциях, форумах,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семинарах по проблемам наставничества);</w:t>
      </w:r>
    </w:p>
    <w:p w:rsidR="002B03C2" w:rsidRDefault="002B03C2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создаёт условия по координации и мониторингу реализации системы наставничества.</w:t>
      </w:r>
    </w:p>
    <w:p w:rsidR="000F418A" w:rsidRDefault="000F418A" w:rsidP="002B03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Руководитель образовательной организации осуществляет общее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системы наставничества. В зависимости от особенностей работы ОУ и количества наставников/наставляемых могут создаваться структуры, либо определяться ответственные лица, например, куратор реализации программ наставничества.</w:t>
      </w:r>
    </w:p>
    <w:p w:rsidR="0059354F" w:rsidRDefault="000F418A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Педагог, исполняющий обязанности заместителя директора по УВР, не менее одного раза в год анализирует информацию  о наличии педагогов, которых необходимо включить в наставническую деятельность в качестве наставляемых, организует разработку персонализированных программ наставничества (от 3-х месяцев  до 1-го года), осуществляет мониторинг эффективности и результативности системы наставничества, формирует итоговый аналитический отчёт по внедрению системы наставничества;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принимает участие в наполнении рубрики (странички) «Наставничество»</w:t>
      </w:r>
      <w:r w:rsidR="00F3427A">
        <w:rPr>
          <w:rFonts w:ascii="Times New Roman" w:hAnsi="Times New Roman" w:cs="Times New Roman"/>
          <w:sz w:val="28"/>
          <w:szCs w:val="28"/>
        </w:rPr>
        <w:t xml:space="preserve"> на официальном сайте ОУ, инициирует публичные мероприятия по популяризации системы наставничества </w:t>
      </w:r>
      <w:proofErr w:type="spellStart"/>
      <w:r w:rsidR="00F3427A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F3427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9354F" w:rsidRDefault="0059354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59354F">
        <w:rPr>
          <w:rFonts w:ascii="Times New Roman" w:hAnsi="Times New Roman" w:cs="Times New Roman"/>
          <w:sz w:val="28"/>
          <w:szCs w:val="28"/>
        </w:rPr>
        <w:t>В ОУ могут применяться разные формы наставничества</w:t>
      </w:r>
      <w:r>
        <w:rPr>
          <w:rFonts w:ascii="Times New Roman" w:hAnsi="Times New Roman" w:cs="Times New Roman"/>
          <w:sz w:val="28"/>
          <w:szCs w:val="28"/>
        </w:rPr>
        <w:t>: педагог-педагог, руководитель-педагог, работодатель-студент, педагог вуза/колледжа – молодой педагог. Выбор формы зависит от цели персонализированной программы, запроса наставляемого и кадровых ресурсов.</w:t>
      </w:r>
    </w:p>
    <w:p w:rsidR="0059354F" w:rsidRDefault="0059354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</w:t>
      </w: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виртуальное (дистанционное) наставничество</w:t>
      </w:r>
      <w:r w:rsidRPr="001521A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форма с использованием ИКТ, таких как видеоконференция</w:t>
      </w:r>
      <w:r w:rsidR="00810096">
        <w:rPr>
          <w:rFonts w:ascii="Times New Roman" w:hAnsi="Times New Roman" w:cs="Times New Roman"/>
          <w:sz w:val="28"/>
          <w:szCs w:val="28"/>
        </w:rPr>
        <w:t xml:space="preserve">, платформы для дистанционного обучения, социальные сети и </w:t>
      </w:r>
      <w:proofErr w:type="spellStart"/>
      <w:r w:rsidR="00810096">
        <w:rPr>
          <w:rFonts w:ascii="Times New Roman" w:hAnsi="Times New Roman" w:cs="Times New Roman"/>
          <w:sz w:val="28"/>
          <w:szCs w:val="28"/>
        </w:rPr>
        <w:t>онлайн-сообщества</w:t>
      </w:r>
      <w:proofErr w:type="spellEnd"/>
      <w:r w:rsidR="00810096">
        <w:rPr>
          <w:rFonts w:ascii="Times New Roman" w:hAnsi="Times New Roman" w:cs="Times New Roman"/>
          <w:sz w:val="28"/>
          <w:szCs w:val="28"/>
        </w:rPr>
        <w:t xml:space="preserve">, тематические </w:t>
      </w:r>
      <w:proofErr w:type="spellStart"/>
      <w:proofErr w:type="gramStart"/>
      <w:r w:rsidR="00810096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proofErr w:type="gramEnd"/>
      <w:r w:rsidR="00810096">
        <w:rPr>
          <w:rFonts w:ascii="Times New Roman" w:hAnsi="Times New Roman" w:cs="Times New Roman"/>
          <w:sz w:val="28"/>
          <w:szCs w:val="28"/>
        </w:rPr>
        <w:t xml:space="preserve"> и др.</w:t>
      </w:r>
      <w:r w:rsidR="00533E80">
        <w:rPr>
          <w:rFonts w:ascii="Times New Roman" w:hAnsi="Times New Roman" w:cs="Times New Roman"/>
          <w:sz w:val="28"/>
          <w:szCs w:val="28"/>
        </w:rPr>
        <w:t xml:space="preserve"> Виртуальное наставничество может обеспечить профессио</w:t>
      </w:r>
      <w:r w:rsidR="002B6454">
        <w:rPr>
          <w:rFonts w:ascii="Times New Roman" w:hAnsi="Times New Roman" w:cs="Times New Roman"/>
          <w:sz w:val="28"/>
          <w:szCs w:val="28"/>
        </w:rPr>
        <w:t>нальное и творческое общение, обмен опытом между наставником и наставляемым, позволяет дистанционно сформировать пары, сформировать банк данных.</w:t>
      </w:r>
    </w:p>
    <w:p w:rsidR="001521AF" w:rsidRDefault="001521A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Наставничество в группе</w:t>
      </w:r>
      <w:r>
        <w:rPr>
          <w:rFonts w:ascii="Times New Roman" w:hAnsi="Times New Roman" w:cs="Times New Roman"/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2-х и более человек).</w:t>
      </w:r>
    </w:p>
    <w:p w:rsidR="001521AF" w:rsidRDefault="001521A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Краткосрочное 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краткосрочные результаты.</w:t>
      </w:r>
    </w:p>
    <w:p w:rsidR="001521AF" w:rsidRDefault="001521AF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Реверсивное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– в вопросах методики и организации учебно-воспитательного процесса.</w:t>
      </w:r>
    </w:p>
    <w:p w:rsidR="00C74C61" w:rsidRDefault="00C74C61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Ситуационное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</w:t>
      </w:r>
    </w:p>
    <w:p w:rsidR="00E56776" w:rsidRDefault="00C74C61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Скоростное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однократная встреча с целью построения взаимоотношений с другими работниками, объединёнными общими проблемами и интересами. Такие встречи помогают формулировать и устанавливать цели индивидуального развития и карьерного роста на основе информации</w:t>
      </w:r>
      <w:r w:rsidR="00E56776">
        <w:rPr>
          <w:rFonts w:ascii="Times New Roman" w:hAnsi="Times New Roman" w:cs="Times New Roman"/>
          <w:sz w:val="28"/>
          <w:szCs w:val="28"/>
        </w:rPr>
        <w:t>, полученной от авторитетных источников, обменяться мнениями и личным опытом.</w:t>
      </w:r>
    </w:p>
    <w:p w:rsidR="00C74C61" w:rsidRDefault="00E5677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Традиционная форма наставничества  (</w:t>
      </w:r>
      <w:proofErr w:type="spellStart"/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один-на-один</w:t>
      </w:r>
      <w:proofErr w:type="spellEnd"/>
      <w:r w:rsidRPr="004655D8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взаимодействие между более опытным  и начинающим работником в течение определённого продолжительного времени</w:t>
      </w:r>
      <w:r w:rsidR="00C7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(опыт, навыки, личностные характеристики).</w:t>
      </w:r>
    </w:p>
    <w:p w:rsidR="00E56776" w:rsidRDefault="00E5677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Алтайский институт развития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оказывает содействие при внедрении системы наставничества путём повышения квалификации по направлению «Наставничество»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ОО» и т.д.</w:t>
      </w:r>
    </w:p>
    <w:p w:rsidR="00E56776" w:rsidRDefault="00E5677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непрерывного повышения профессионального мастерства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Алтайского края (ЦНППМ)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индивидуальных образовательных маршрутов (4-5 лет)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55D8" w:rsidRDefault="004655D8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Алгоритм разработки образовательного маршрута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предусмтривает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 позиции:</w:t>
      </w:r>
    </w:p>
    <w:p w:rsidR="004655D8" w:rsidRDefault="004655D8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4655D8">
        <w:rPr>
          <w:rFonts w:ascii="Times New Roman" w:hAnsi="Times New Roman" w:cs="Times New Roman"/>
          <w:i/>
          <w:sz w:val="28"/>
          <w:szCs w:val="28"/>
        </w:rPr>
        <w:t>Самоопределение (</w:t>
      </w:r>
      <w:proofErr w:type="spellStart"/>
      <w:r w:rsidRPr="004655D8">
        <w:rPr>
          <w:rFonts w:ascii="Times New Roman" w:hAnsi="Times New Roman" w:cs="Times New Roman"/>
          <w:i/>
          <w:sz w:val="28"/>
          <w:szCs w:val="28"/>
        </w:rPr>
        <w:t>саморефлексия</w:t>
      </w:r>
      <w:proofErr w:type="spellEnd"/>
      <w:r w:rsidRPr="004655D8">
        <w:rPr>
          <w:rFonts w:ascii="Times New Roman" w:hAnsi="Times New Roman" w:cs="Times New Roman"/>
          <w:i/>
          <w:sz w:val="28"/>
          <w:szCs w:val="28"/>
        </w:rPr>
        <w:t>) 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описание идеального, желаемого образа самого себя как настоящего профессионала в целях предотвращения «слепого» копирования чужого опыта.</w:t>
      </w:r>
    </w:p>
    <w:p w:rsidR="004655D8" w:rsidRDefault="004655D8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proofErr w:type="gramStart"/>
      <w:r w:rsidRPr="004655D8">
        <w:rPr>
          <w:rFonts w:ascii="Times New Roman" w:hAnsi="Times New Roman" w:cs="Times New Roman"/>
          <w:i/>
          <w:sz w:val="28"/>
          <w:szCs w:val="28"/>
        </w:rPr>
        <w:t>Диагностика (самодиагностика) достижений, достоинств и личностных ресурсов педагога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контексте конкретного образовательного учреждения (научно-теоретические, нормативно-правовые, предметно-профессиональные, психолого-педагогические,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629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996" w:rsidRDefault="00062996" w:rsidP="000629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>
        <w:rPr>
          <w:rFonts w:ascii="Times New Roman" w:hAnsi="Times New Roman" w:cs="Times New Roman"/>
          <w:i/>
          <w:sz w:val="28"/>
          <w:szCs w:val="28"/>
        </w:rPr>
        <w:t xml:space="preserve">Диагностика профессиональных затруднений и дефицитов (самодиагностика) 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контексте ОУ (научно-теоретические, нормативно-правовые, предметно-профессиональные, психолого-педагогические,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обучающихся).</w:t>
      </w:r>
    </w:p>
    <w:p w:rsidR="004655D8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Составление дорожной карты </w:t>
      </w:r>
      <w:r>
        <w:rPr>
          <w:rFonts w:ascii="Times New Roman" w:hAnsi="Times New Roman" w:cs="Times New Roman"/>
          <w:sz w:val="28"/>
          <w:szCs w:val="28"/>
        </w:rPr>
        <w:t>индивидуального  образовательного маршрута, которая включает следующее:</w:t>
      </w:r>
    </w:p>
    <w:p w:rsidR="00062996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график  обучения по программам дополнительного профессионального образования;</w:t>
      </w:r>
    </w:p>
    <w:p w:rsidR="00062996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осуществление инновационных для данного педагога пробно-поисковых действий, реализуемых в совместной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деятельности;</w:t>
      </w:r>
    </w:p>
    <w:p w:rsidR="00062996" w:rsidRDefault="00062996" w:rsidP="005935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</w:t>
      </w:r>
      <w:r w:rsidR="00CD0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Реализация дорожной карты </w:t>
      </w:r>
      <w:r>
        <w:rPr>
          <w:rFonts w:ascii="Times New Roman" w:hAnsi="Times New Roman" w:cs="Times New Roman"/>
          <w:sz w:val="28"/>
          <w:szCs w:val="28"/>
        </w:rPr>
        <w:t>(фиксируются достижения педагога по каждому мероприятию в виде педагогического продукта (разработки занятий</w:t>
      </w:r>
      <w:r w:rsidR="00204627">
        <w:rPr>
          <w:rFonts w:ascii="Times New Roman" w:hAnsi="Times New Roman" w:cs="Times New Roman"/>
          <w:sz w:val="28"/>
          <w:szCs w:val="28"/>
        </w:rPr>
        <w:t>, сценарии воспитательных занятий).</w:t>
      </w:r>
      <w:proofErr w:type="gramEnd"/>
    </w:p>
    <w:p w:rsidR="00204627" w:rsidRDefault="00204627" w:rsidP="0020462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27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04627" w:rsidRDefault="00204627" w:rsidP="002046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настоящего положения проводится мониторинг, состоящий из 2-х этапов:</w:t>
      </w:r>
    </w:p>
    <w:p w:rsidR="00204627" w:rsidRDefault="00204627" w:rsidP="002046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мониторинг процесса реализации персонализированной программы наставничества, который </w:t>
      </w:r>
      <w:r w:rsidR="00865BA9">
        <w:rPr>
          <w:rFonts w:ascii="Times New Roman" w:hAnsi="Times New Roman" w:cs="Times New Roman"/>
          <w:sz w:val="28"/>
          <w:szCs w:val="28"/>
        </w:rPr>
        <w:t>оценивает результативность реализации персонализированной программы наставничества и сопутствующие риски; процент обучающихся наставляемого, успешно прошедших ВПР/ОГЭ/ЕГЭ; динамику успеваемости обучающихся; динамику участия учащихся в олимпиадах, социально-профессиональную активность наставляемого и др.</w:t>
      </w:r>
      <w:proofErr w:type="gramEnd"/>
    </w:p>
    <w:p w:rsidR="00865BA9" w:rsidRPr="00204627" w:rsidRDefault="00865BA9" w:rsidP="0020462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влияния персонализированной программы наставничества на всех её участников,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обеспечивает улучшение образовательных результатов и у наставляемого, и у наставника</w:t>
      </w:r>
      <w:r w:rsidR="00B000EC">
        <w:rPr>
          <w:rFonts w:ascii="Times New Roman" w:hAnsi="Times New Roman" w:cs="Times New Roman"/>
          <w:sz w:val="28"/>
          <w:szCs w:val="28"/>
        </w:rPr>
        <w:t>; степень включенности наставляемого в инновационную деятельность школы; качество и темпы адаптации наставляемого; увеличение числа педагогов, планирующих стать наставниками в ближайшем будущем.</w:t>
      </w:r>
    </w:p>
    <w:p w:rsidR="0065258A" w:rsidRPr="0065258A" w:rsidRDefault="0065258A" w:rsidP="00204627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6D1A91" w:rsidRDefault="006D1A91" w:rsidP="0065258A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D1A91" w:rsidRDefault="006D1A91" w:rsidP="0065258A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2332" w:rsidRPr="00905E21" w:rsidRDefault="00B52332" w:rsidP="00B52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52332" w:rsidRPr="00905E21" w:rsidSect="003951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7AE"/>
    <w:multiLevelType w:val="multilevel"/>
    <w:tmpl w:val="EE7E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562B55"/>
    <w:multiLevelType w:val="multilevel"/>
    <w:tmpl w:val="978C85B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13"/>
    <w:rsid w:val="00062996"/>
    <w:rsid w:val="00082838"/>
    <w:rsid w:val="00096942"/>
    <w:rsid w:val="000F418A"/>
    <w:rsid w:val="001521AF"/>
    <w:rsid w:val="00160CF3"/>
    <w:rsid w:val="00204627"/>
    <w:rsid w:val="00280049"/>
    <w:rsid w:val="002B03C2"/>
    <w:rsid w:val="002B5313"/>
    <w:rsid w:val="002B6454"/>
    <w:rsid w:val="00306CE7"/>
    <w:rsid w:val="00316EED"/>
    <w:rsid w:val="00395195"/>
    <w:rsid w:val="003B1D54"/>
    <w:rsid w:val="003F6E4E"/>
    <w:rsid w:val="004561F2"/>
    <w:rsid w:val="004655D8"/>
    <w:rsid w:val="00533E80"/>
    <w:rsid w:val="0059354F"/>
    <w:rsid w:val="005974B8"/>
    <w:rsid w:val="005C7E16"/>
    <w:rsid w:val="00631371"/>
    <w:rsid w:val="0065258A"/>
    <w:rsid w:val="006877AF"/>
    <w:rsid w:val="006D1A91"/>
    <w:rsid w:val="007D5F4E"/>
    <w:rsid w:val="00810096"/>
    <w:rsid w:val="00831072"/>
    <w:rsid w:val="00865BA9"/>
    <w:rsid w:val="00905E21"/>
    <w:rsid w:val="009A7201"/>
    <w:rsid w:val="00A97979"/>
    <w:rsid w:val="00B000EC"/>
    <w:rsid w:val="00B52332"/>
    <w:rsid w:val="00C74C61"/>
    <w:rsid w:val="00C84C5A"/>
    <w:rsid w:val="00CD0B45"/>
    <w:rsid w:val="00D47AC9"/>
    <w:rsid w:val="00D52A91"/>
    <w:rsid w:val="00D82C0B"/>
    <w:rsid w:val="00DC0F4F"/>
    <w:rsid w:val="00DC5661"/>
    <w:rsid w:val="00E56776"/>
    <w:rsid w:val="00EA6971"/>
    <w:rsid w:val="00F20A53"/>
    <w:rsid w:val="00F3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ШКОЛА</cp:lastModifiedBy>
  <cp:revision>2</cp:revision>
  <dcterms:created xsi:type="dcterms:W3CDTF">2025-01-15T07:05:00Z</dcterms:created>
  <dcterms:modified xsi:type="dcterms:W3CDTF">2025-01-15T07:05:00Z</dcterms:modified>
</cp:coreProperties>
</file>